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F9BA" w14:textId="05820C62" w:rsidR="00894236" w:rsidRPr="00797E9C" w:rsidRDefault="00894236" w:rsidP="00894236">
      <w:pPr>
        <w:pStyle w:val="Heading2"/>
        <w:jc w:val="center"/>
        <w:rPr>
          <w:rFonts w:cs="Calibri"/>
          <w:szCs w:val="24"/>
        </w:rPr>
      </w:pPr>
      <w:r>
        <w:t>FBC Keller Deacon</w:t>
      </w:r>
      <w:r w:rsidR="00EF7A6D">
        <w:rPr>
          <w:lang w:val="en-US"/>
        </w:rPr>
        <w:t>s</w:t>
      </w:r>
      <w:r>
        <w:t xml:space="preserve"> </w:t>
      </w:r>
      <w:r w:rsidR="007F20A6">
        <w:rPr>
          <w:lang w:val="en-US"/>
        </w:rPr>
        <w:t>Widows Banquet</w:t>
      </w:r>
      <w:r w:rsidR="00972CBB">
        <w:rPr>
          <w:lang w:val="en-US"/>
        </w:rPr>
        <w:t xml:space="preserve"> and Widows Christmas Gift</w:t>
      </w:r>
      <w:r w:rsidR="007F20A6">
        <w:rPr>
          <w:lang w:val="en-US"/>
        </w:rPr>
        <w:t xml:space="preserve"> </w:t>
      </w:r>
    </w:p>
    <w:p w14:paraId="33F3299D" w14:textId="77777777" w:rsidR="00894236" w:rsidRPr="00797E9C" w:rsidRDefault="00894236" w:rsidP="00894236">
      <w:pPr>
        <w:spacing w:after="0"/>
        <w:jc w:val="center"/>
        <w:rPr>
          <w:rFonts w:cs="Calibri"/>
          <w:b/>
          <w:sz w:val="24"/>
          <w:szCs w:val="24"/>
        </w:rPr>
      </w:pPr>
    </w:p>
    <w:p w14:paraId="5EB4BF78" w14:textId="5351E88E" w:rsidR="00894236" w:rsidRDefault="00894236" w:rsidP="0024051E">
      <w:pPr>
        <w:widowControl w:val="0"/>
        <w:overflowPunct w:val="0"/>
        <w:autoSpaceDE w:val="0"/>
        <w:autoSpaceDN w:val="0"/>
        <w:adjustRightInd w:val="0"/>
        <w:spacing w:after="0" w:line="254" w:lineRule="auto"/>
        <w:jc w:val="both"/>
        <w:rPr>
          <w:rFonts w:cs="Calibri"/>
          <w:bCs/>
          <w:sz w:val="24"/>
          <w:szCs w:val="24"/>
        </w:rPr>
      </w:pPr>
      <w:r w:rsidRPr="00797E9C">
        <w:rPr>
          <w:rFonts w:cs="Calibri"/>
          <w:bCs/>
          <w:sz w:val="24"/>
          <w:szCs w:val="24"/>
        </w:rPr>
        <w:t xml:space="preserve">The </w:t>
      </w:r>
      <w:r w:rsidR="0024051E">
        <w:rPr>
          <w:rFonts w:cs="Calibri"/>
          <w:bCs/>
          <w:sz w:val="24"/>
          <w:szCs w:val="24"/>
        </w:rPr>
        <w:t xml:space="preserve">annual FBC Keller Deacons Widows Banquet is an opportunity for </w:t>
      </w:r>
      <w:r w:rsidR="004E7800">
        <w:rPr>
          <w:rFonts w:cs="Calibri"/>
          <w:bCs/>
          <w:sz w:val="24"/>
          <w:szCs w:val="24"/>
        </w:rPr>
        <w:t>all</w:t>
      </w:r>
      <w:r w:rsidR="0024051E">
        <w:rPr>
          <w:rFonts w:cs="Calibri"/>
          <w:bCs/>
          <w:sz w:val="24"/>
          <w:szCs w:val="24"/>
        </w:rPr>
        <w:t xml:space="preserve"> our widows to fellowship and enjoy a meal together. </w:t>
      </w:r>
      <w:r w:rsidR="004E7800">
        <w:rPr>
          <w:rFonts w:cs="Calibri"/>
          <w:bCs/>
          <w:sz w:val="24"/>
          <w:szCs w:val="24"/>
        </w:rPr>
        <w:t xml:space="preserve"> </w:t>
      </w:r>
      <w:r w:rsidR="003F507E">
        <w:rPr>
          <w:rFonts w:cs="Calibri"/>
          <w:bCs/>
          <w:sz w:val="24"/>
          <w:szCs w:val="24"/>
        </w:rPr>
        <w:t xml:space="preserve">For some of our widows this is the only chance for them to see and visit with their widow friends.  It is a special time </w:t>
      </w:r>
      <w:r w:rsidR="00EF7A6D">
        <w:rPr>
          <w:rFonts w:cs="Calibri"/>
          <w:bCs/>
          <w:sz w:val="24"/>
          <w:szCs w:val="24"/>
        </w:rPr>
        <w:t xml:space="preserve">and very important </w:t>
      </w:r>
      <w:r w:rsidR="003F507E">
        <w:rPr>
          <w:rFonts w:cs="Calibri"/>
          <w:bCs/>
          <w:sz w:val="24"/>
          <w:szCs w:val="24"/>
        </w:rPr>
        <w:t>each year for our widows and deacons.</w:t>
      </w:r>
    </w:p>
    <w:p w14:paraId="08537917" w14:textId="0559113F" w:rsidR="00147377" w:rsidRDefault="00147377" w:rsidP="0024051E">
      <w:pPr>
        <w:widowControl w:val="0"/>
        <w:overflowPunct w:val="0"/>
        <w:autoSpaceDE w:val="0"/>
        <w:autoSpaceDN w:val="0"/>
        <w:adjustRightInd w:val="0"/>
        <w:spacing w:after="0" w:line="254" w:lineRule="auto"/>
        <w:jc w:val="both"/>
        <w:rPr>
          <w:rFonts w:cs="Calibri"/>
          <w:bCs/>
          <w:sz w:val="24"/>
          <w:szCs w:val="24"/>
        </w:rPr>
      </w:pPr>
    </w:p>
    <w:p w14:paraId="44F73F9B" w14:textId="6921CA50" w:rsidR="00147377" w:rsidRDefault="00147377" w:rsidP="0024051E">
      <w:pPr>
        <w:widowControl w:val="0"/>
        <w:overflowPunct w:val="0"/>
        <w:autoSpaceDE w:val="0"/>
        <w:autoSpaceDN w:val="0"/>
        <w:adjustRightInd w:val="0"/>
        <w:spacing w:after="0" w:line="254" w:lineRule="auto"/>
        <w:jc w:val="both"/>
        <w:rPr>
          <w:rFonts w:cs="Calibri"/>
          <w:bCs/>
          <w:sz w:val="24"/>
          <w:szCs w:val="24"/>
        </w:rPr>
      </w:pPr>
      <w:r>
        <w:rPr>
          <w:rFonts w:cs="Calibri"/>
          <w:bCs/>
          <w:sz w:val="24"/>
          <w:szCs w:val="24"/>
        </w:rPr>
        <w:t>The banquet is held each year in early December.  This timeframe has been chosen so that the banquet does not conflict with Christmas parties and travel.  Hopefully, this enables more deacons and widows to attend.</w:t>
      </w:r>
    </w:p>
    <w:p w14:paraId="505B608A" w14:textId="5C93632D" w:rsidR="00972CBB" w:rsidRDefault="00972CBB" w:rsidP="0024051E">
      <w:pPr>
        <w:widowControl w:val="0"/>
        <w:overflowPunct w:val="0"/>
        <w:autoSpaceDE w:val="0"/>
        <w:autoSpaceDN w:val="0"/>
        <w:adjustRightInd w:val="0"/>
        <w:spacing w:after="0" w:line="254" w:lineRule="auto"/>
        <w:jc w:val="both"/>
        <w:rPr>
          <w:rFonts w:cs="Calibri"/>
          <w:bCs/>
          <w:sz w:val="24"/>
          <w:szCs w:val="24"/>
        </w:rPr>
      </w:pPr>
    </w:p>
    <w:p w14:paraId="1D509568" w14:textId="4396400A" w:rsidR="00972CBB" w:rsidRDefault="00972CBB" w:rsidP="0024051E">
      <w:pPr>
        <w:widowControl w:val="0"/>
        <w:overflowPunct w:val="0"/>
        <w:autoSpaceDE w:val="0"/>
        <w:autoSpaceDN w:val="0"/>
        <w:adjustRightInd w:val="0"/>
        <w:spacing w:after="0" w:line="254" w:lineRule="auto"/>
        <w:jc w:val="both"/>
        <w:rPr>
          <w:rFonts w:cs="Calibri"/>
          <w:sz w:val="24"/>
          <w:szCs w:val="24"/>
        </w:rPr>
      </w:pPr>
      <w:r>
        <w:rPr>
          <w:rFonts w:cs="Calibri"/>
          <w:bCs/>
          <w:sz w:val="24"/>
          <w:szCs w:val="24"/>
        </w:rPr>
        <w:t>The Widows Christmas gift tradition was started in 2020 and has continued each following year.</w:t>
      </w:r>
      <w:r w:rsidR="00631BBA">
        <w:rPr>
          <w:rFonts w:cs="Calibri"/>
          <w:bCs/>
          <w:sz w:val="24"/>
          <w:szCs w:val="24"/>
        </w:rPr>
        <w:t xml:space="preserve">  Gifts are distributed in December.</w:t>
      </w:r>
    </w:p>
    <w:p w14:paraId="572237D5" w14:textId="77777777" w:rsidR="00894236" w:rsidRDefault="00894236" w:rsidP="00894236">
      <w:pPr>
        <w:pStyle w:val="ListParagraph"/>
        <w:ind w:left="0"/>
        <w:rPr>
          <w:rFonts w:cs="Calibri"/>
          <w:sz w:val="24"/>
          <w:szCs w:val="24"/>
        </w:rPr>
      </w:pPr>
    </w:p>
    <w:p w14:paraId="56C4CD08" w14:textId="66ABEA4B" w:rsidR="00894236" w:rsidRPr="007F20A6" w:rsidRDefault="00894236" w:rsidP="005F27F4">
      <w:pPr>
        <w:pStyle w:val="ListParagraph"/>
        <w:ind w:left="0"/>
        <w:jc w:val="center"/>
        <w:rPr>
          <w:rFonts w:asciiTheme="minorHAnsi" w:hAnsiTheme="minorHAnsi" w:cstheme="minorHAnsi"/>
          <w:b/>
          <w:bCs/>
          <w:sz w:val="28"/>
          <w:szCs w:val="28"/>
        </w:rPr>
      </w:pPr>
      <w:r w:rsidRPr="007F20A6">
        <w:rPr>
          <w:rFonts w:asciiTheme="minorHAnsi" w:hAnsiTheme="minorHAnsi" w:cstheme="minorHAnsi"/>
          <w:b/>
          <w:bCs/>
          <w:sz w:val="28"/>
          <w:szCs w:val="28"/>
        </w:rPr>
        <w:t xml:space="preserve">FBC Keller </w:t>
      </w:r>
      <w:r w:rsidR="005F27F4">
        <w:rPr>
          <w:rFonts w:asciiTheme="minorHAnsi" w:hAnsiTheme="minorHAnsi" w:cstheme="minorHAnsi"/>
          <w:b/>
          <w:bCs/>
          <w:sz w:val="28"/>
          <w:szCs w:val="28"/>
        </w:rPr>
        <w:t xml:space="preserve">Widows Banquet </w:t>
      </w:r>
      <w:r w:rsidR="00972CBB">
        <w:rPr>
          <w:rFonts w:asciiTheme="minorHAnsi" w:hAnsiTheme="minorHAnsi" w:cstheme="minorHAnsi"/>
          <w:b/>
          <w:bCs/>
          <w:sz w:val="28"/>
          <w:szCs w:val="28"/>
        </w:rPr>
        <w:t xml:space="preserve">and Gift </w:t>
      </w:r>
      <w:r w:rsidRPr="007F20A6">
        <w:rPr>
          <w:rFonts w:asciiTheme="minorHAnsi" w:hAnsiTheme="minorHAnsi" w:cstheme="minorHAnsi"/>
          <w:b/>
          <w:bCs/>
          <w:sz w:val="28"/>
          <w:szCs w:val="28"/>
        </w:rPr>
        <w:t>Timeline</w:t>
      </w:r>
    </w:p>
    <w:p w14:paraId="56FA7FE6" w14:textId="130DC855" w:rsidR="00894236" w:rsidRPr="007F20A6" w:rsidRDefault="007350D7" w:rsidP="00894236">
      <w:pPr>
        <w:pStyle w:val="ListParagraph"/>
        <w:ind w:left="0"/>
        <w:rPr>
          <w:rFonts w:asciiTheme="minorHAnsi" w:hAnsiTheme="minorHAnsi" w:cstheme="minorHAnsi"/>
          <w:sz w:val="24"/>
          <w:szCs w:val="24"/>
        </w:rPr>
      </w:pPr>
      <w:r>
        <w:rPr>
          <w:rFonts w:asciiTheme="minorHAnsi" w:hAnsiTheme="minorHAnsi" w:cstheme="minorHAnsi"/>
          <w:sz w:val="24"/>
          <w:szCs w:val="24"/>
        </w:rPr>
        <w:t>October</w:t>
      </w:r>
      <w:r w:rsidR="00894236" w:rsidRPr="007F20A6">
        <w:rPr>
          <w:rFonts w:asciiTheme="minorHAnsi" w:hAnsiTheme="minorHAnsi" w:cstheme="minorHAnsi"/>
          <w:sz w:val="24"/>
          <w:szCs w:val="24"/>
        </w:rPr>
        <w:t>:</w:t>
      </w:r>
    </w:p>
    <w:p w14:paraId="70BBA083" w14:textId="69643A97" w:rsidR="00894236" w:rsidRPr="007350D7" w:rsidRDefault="007350D7" w:rsidP="00894236">
      <w:pPr>
        <w:pStyle w:val="ListParagraph"/>
        <w:numPr>
          <w:ilvl w:val="0"/>
          <w:numId w:val="5"/>
        </w:numPr>
        <w:rPr>
          <w:rFonts w:asciiTheme="minorHAnsi" w:hAnsiTheme="minorHAnsi" w:cstheme="minorHAnsi"/>
          <w:sz w:val="24"/>
          <w:szCs w:val="24"/>
        </w:rPr>
      </w:pPr>
      <w:r>
        <w:rPr>
          <w:rFonts w:cs="Calibri"/>
          <w:bCs/>
          <w:sz w:val="24"/>
          <w:szCs w:val="24"/>
        </w:rPr>
        <w:t>Determine the type of food that will be served at the banquet</w:t>
      </w:r>
    </w:p>
    <w:p w14:paraId="4528910A" w14:textId="12D59B86" w:rsidR="007350D7" w:rsidRPr="007350D7" w:rsidRDefault="007350D7" w:rsidP="00894236">
      <w:pPr>
        <w:pStyle w:val="ListParagraph"/>
        <w:numPr>
          <w:ilvl w:val="0"/>
          <w:numId w:val="5"/>
        </w:numPr>
        <w:rPr>
          <w:rFonts w:asciiTheme="minorHAnsi" w:hAnsiTheme="minorHAnsi" w:cstheme="minorHAnsi"/>
          <w:sz w:val="24"/>
          <w:szCs w:val="24"/>
        </w:rPr>
      </w:pPr>
      <w:r>
        <w:rPr>
          <w:rFonts w:cs="Calibri"/>
          <w:bCs/>
          <w:sz w:val="24"/>
          <w:szCs w:val="24"/>
        </w:rPr>
        <w:t>Contact caterers for a quote on providing the meal</w:t>
      </w:r>
    </w:p>
    <w:p w14:paraId="27BC0F84" w14:textId="5D7496E9" w:rsidR="007350D7" w:rsidRPr="007350D7" w:rsidRDefault="007350D7" w:rsidP="00894236">
      <w:pPr>
        <w:pStyle w:val="ListParagraph"/>
        <w:numPr>
          <w:ilvl w:val="0"/>
          <w:numId w:val="5"/>
        </w:numPr>
        <w:rPr>
          <w:rFonts w:asciiTheme="minorHAnsi" w:hAnsiTheme="minorHAnsi" w:cstheme="minorHAnsi"/>
          <w:sz w:val="24"/>
          <w:szCs w:val="24"/>
        </w:rPr>
      </w:pPr>
      <w:r>
        <w:rPr>
          <w:rFonts w:cs="Calibri"/>
          <w:bCs/>
          <w:sz w:val="24"/>
          <w:szCs w:val="24"/>
        </w:rPr>
        <w:t>Schedule and have the first planning meeting with the following people:</w:t>
      </w:r>
    </w:p>
    <w:p w14:paraId="5CCE439B" w14:textId="4F32FEE5" w:rsidR="007350D7" w:rsidRPr="003E58E2" w:rsidRDefault="007350D7" w:rsidP="007350D7">
      <w:pPr>
        <w:pStyle w:val="ListParagraph"/>
        <w:numPr>
          <w:ilvl w:val="1"/>
          <w:numId w:val="5"/>
        </w:numPr>
        <w:rPr>
          <w:rFonts w:asciiTheme="minorHAnsi" w:hAnsiTheme="minorHAnsi" w:cstheme="minorHAnsi"/>
          <w:sz w:val="24"/>
          <w:szCs w:val="24"/>
        </w:rPr>
      </w:pPr>
      <w:r>
        <w:rPr>
          <w:rFonts w:cs="Calibri"/>
          <w:bCs/>
          <w:sz w:val="24"/>
          <w:szCs w:val="24"/>
        </w:rPr>
        <w:t>Gwen Jo</w:t>
      </w:r>
      <w:r w:rsidR="00972CBB">
        <w:rPr>
          <w:rFonts w:cs="Calibri"/>
          <w:bCs/>
          <w:sz w:val="24"/>
          <w:szCs w:val="24"/>
        </w:rPr>
        <w:t>h</w:t>
      </w:r>
      <w:r>
        <w:rPr>
          <w:rFonts w:cs="Calibri"/>
          <w:bCs/>
          <w:sz w:val="24"/>
          <w:szCs w:val="24"/>
        </w:rPr>
        <w:t xml:space="preserve">nigan </w:t>
      </w:r>
      <w:r w:rsidR="003E58E2">
        <w:rPr>
          <w:rFonts w:cs="Calibri"/>
          <w:bCs/>
          <w:sz w:val="24"/>
          <w:szCs w:val="24"/>
        </w:rPr>
        <w:t>– facility setup</w:t>
      </w:r>
    </w:p>
    <w:p w14:paraId="5A8779EB" w14:textId="3D7E9E15" w:rsidR="003E58E2" w:rsidRPr="007350D7" w:rsidRDefault="003E58E2" w:rsidP="007350D7">
      <w:pPr>
        <w:pStyle w:val="ListParagraph"/>
        <w:numPr>
          <w:ilvl w:val="1"/>
          <w:numId w:val="5"/>
        </w:numPr>
        <w:rPr>
          <w:rFonts w:asciiTheme="minorHAnsi" w:hAnsiTheme="minorHAnsi" w:cstheme="minorHAnsi"/>
          <w:sz w:val="24"/>
          <w:szCs w:val="24"/>
        </w:rPr>
      </w:pPr>
      <w:r>
        <w:rPr>
          <w:rFonts w:cs="Calibri"/>
          <w:bCs/>
          <w:sz w:val="24"/>
          <w:szCs w:val="24"/>
        </w:rPr>
        <w:t>Kathy Johnson - kitchen</w:t>
      </w:r>
      <w:r w:rsidRPr="003E58E2">
        <w:rPr>
          <w:rFonts w:cs="Calibri"/>
          <w:bCs/>
          <w:sz w:val="24"/>
          <w:szCs w:val="24"/>
        </w:rPr>
        <w:t xml:space="preserve"> </w:t>
      </w:r>
      <w:r>
        <w:rPr>
          <w:rFonts w:cs="Calibri"/>
          <w:bCs/>
          <w:sz w:val="24"/>
          <w:szCs w:val="24"/>
        </w:rPr>
        <w:t>staffing, food preparation</w:t>
      </w:r>
    </w:p>
    <w:p w14:paraId="1B566D65" w14:textId="30A528CD" w:rsidR="007350D7" w:rsidRPr="007350D7" w:rsidRDefault="007350D7" w:rsidP="007350D7">
      <w:pPr>
        <w:pStyle w:val="ListParagraph"/>
        <w:numPr>
          <w:ilvl w:val="1"/>
          <w:numId w:val="5"/>
        </w:numPr>
        <w:rPr>
          <w:rFonts w:asciiTheme="minorHAnsi" w:hAnsiTheme="minorHAnsi" w:cstheme="minorHAnsi"/>
          <w:sz w:val="24"/>
          <w:szCs w:val="24"/>
        </w:rPr>
      </w:pPr>
      <w:r>
        <w:rPr>
          <w:rFonts w:cs="Calibri"/>
          <w:bCs/>
          <w:sz w:val="24"/>
          <w:szCs w:val="24"/>
        </w:rPr>
        <w:t>Yvette Hunt</w:t>
      </w:r>
      <w:r w:rsidR="003E58E2">
        <w:rPr>
          <w:rFonts w:cs="Calibri"/>
          <w:bCs/>
          <w:sz w:val="24"/>
          <w:szCs w:val="24"/>
        </w:rPr>
        <w:t xml:space="preserve"> – event advertising, programs, name tags</w:t>
      </w:r>
    </w:p>
    <w:p w14:paraId="74F798D9" w14:textId="6F5E40F4" w:rsidR="007350D7" w:rsidRDefault="003E58E2" w:rsidP="007350D7">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Rob Eisenmann – AV setup</w:t>
      </w:r>
    </w:p>
    <w:p w14:paraId="0DEEB07A" w14:textId="31A09C7F" w:rsidR="003E58E2" w:rsidRDefault="003E58E2" w:rsidP="003E58E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Meet separately with the </w:t>
      </w:r>
      <w:r w:rsidR="00BF5A0F">
        <w:rPr>
          <w:rFonts w:asciiTheme="minorHAnsi" w:hAnsiTheme="minorHAnsi" w:cstheme="minorHAnsi"/>
          <w:sz w:val="24"/>
          <w:szCs w:val="24"/>
        </w:rPr>
        <w:t>following</w:t>
      </w:r>
      <w:r>
        <w:rPr>
          <w:rFonts w:asciiTheme="minorHAnsi" w:hAnsiTheme="minorHAnsi" w:cstheme="minorHAnsi"/>
          <w:sz w:val="24"/>
          <w:szCs w:val="24"/>
        </w:rPr>
        <w:t>:</w:t>
      </w:r>
    </w:p>
    <w:p w14:paraId="6CB0EDFA" w14:textId="73E25686" w:rsidR="003E58E2" w:rsidRDefault="003E58E2" w:rsidP="003E58E2">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Andrew Young – youth volunteers</w:t>
      </w:r>
    </w:p>
    <w:p w14:paraId="4D1E54AE" w14:textId="4EB9E77D" w:rsidR="00BF5A0F" w:rsidRDefault="00BF5A0F" w:rsidP="003E58E2">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Bradley Shook – childcare</w:t>
      </w:r>
    </w:p>
    <w:p w14:paraId="06FDC11D" w14:textId="09D50EFE" w:rsidR="00BF5A0F" w:rsidRDefault="00BF5A0F" w:rsidP="003E58E2">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Matt Perkinson – music/choir to perform at the event</w:t>
      </w:r>
    </w:p>
    <w:p w14:paraId="4DACE5E3" w14:textId="795E579E" w:rsidR="001F62F2" w:rsidRDefault="001F62F2" w:rsidP="001F62F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Order table decorations and schedule delivery – Judy Mullins</w:t>
      </w:r>
    </w:p>
    <w:p w14:paraId="33544980" w14:textId="0E872E77" w:rsidR="00CD27FA" w:rsidRDefault="00CD27FA" w:rsidP="001F62F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Form the Widows Christmas gift team (we have asked the deacon officers wives for this team in the past)</w:t>
      </w:r>
    </w:p>
    <w:p w14:paraId="730E3B7B" w14:textId="505BB644" w:rsidR="00CD27FA" w:rsidRPr="007F20A6" w:rsidRDefault="00CD27FA" w:rsidP="001F62F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Determine the budget for the </w:t>
      </w:r>
      <w:r w:rsidR="00631BBA">
        <w:rPr>
          <w:rFonts w:asciiTheme="minorHAnsi" w:hAnsiTheme="minorHAnsi" w:cstheme="minorHAnsi"/>
          <w:sz w:val="24"/>
          <w:szCs w:val="24"/>
        </w:rPr>
        <w:t>widows’</w:t>
      </w:r>
      <w:r>
        <w:rPr>
          <w:rFonts w:asciiTheme="minorHAnsi" w:hAnsiTheme="minorHAnsi" w:cstheme="minorHAnsi"/>
          <w:sz w:val="24"/>
          <w:szCs w:val="24"/>
        </w:rPr>
        <w:t xml:space="preserve"> gifts (see Widows Christmas Gift button on the Widows Banquet Procedure page on the </w:t>
      </w:r>
      <w:r w:rsidR="00631BBA">
        <w:rPr>
          <w:rFonts w:asciiTheme="minorHAnsi" w:hAnsiTheme="minorHAnsi" w:cstheme="minorHAnsi"/>
          <w:sz w:val="24"/>
          <w:szCs w:val="24"/>
        </w:rPr>
        <w:t>D</w:t>
      </w:r>
      <w:r>
        <w:rPr>
          <w:rFonts w:asciiTheme="minorHAnsi" w:hAnsiTheme="minorHAnsi" w:cstheme="minorHAnsi"/>
          <w:sz w:val="24"/>
          <w:szCs w:val="24"/>
        </w:rPr>
        <w:t>eacons website for previous year’s budgets)</w:t>
      </w:r>
    </w:p>
    <w:p w14:paraId="6909B9D9" w14:textId="0F7B5EA9" w:rsidR="00894236" w:rsidRPr="007F20A6" w:rsidRDefault="007350D7" w:rsidP="00894236">
      <w:pPr>
        <w:pStyle w:val="ListParagraph"/>
        <w:ind w:left="0"/>
        <w:rPr>
          <w:rFonts w:asciiTheme="minorHAnsi" w:hAnsiTheme="minorHAnsi" w:cstheme="minorHAnsi"/>
          <w:sz w:val="24"/>
          <w:szCs w:val="24"/>
        </w:rPr>
      </w:pPr>
      <w:r>
        <w:rPr>
          <w:rFonts w:asciiTheme="minorHAnsi" w:hAnsiTheme="minorHAnsi" w:cstheme="minorHAnsi"/>
          <w:sz w:val="24"/>
          <w:szCs w:val="24"/>
        </w:rPr>
        <w:t>November</w:t>
      </w:r>
      <w:r w:rsidR="00894236" w:rsidRPr="007F20A6">
        <w:rPr>
          <w:rFonts w:asciiTheme="minorHAnsi" w:hAnsiTheme="minorHAnsi" w:cstheme="minorHAnsi"/>
          <w:sz w:val="24"/>
          <w:szCs w:val="24"/>
        </w:rPr>
        <w:t>:</w:t>
      </w:r>
    </w:p>
    <w:p w14:paraId="5E7530EF" w14:textId="36A485FD" w:rsidR="00A90DBE" w:rsidRDefault="00840381" w:rsidP="00894236">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Work with Facilities (Gwen Johnigan) to secure </w:t>
      </w:r>
      <w:r w:rsidR="00EC128A">
        <w:rPr>
          <w:rFonts w:asciiTheme="minorHAnsi" w:hAnsiTheme="minorHAnsi" w:cstheme="minorHAnsi"/>
          <w:sz w:val="24"/>
          <w:szCs w:val="24"/>
        </w:rPr>
        <w:t>location</w:t>
      </w:r>
      <w:r w:rsidR="008E6FED">
        <w:rPr>
          <w:rFonts w:asciiTheme="minorHAnsi" w:hAnsiTheme="minorHAnsi" w:cstheme="minorHAnsi"/>
          <w:sz w:val="24"/>
          <w:szCs w:val="24"/>
        </w:rPr>
        <w:t>s</w:t>
      </w:r>
      <w:r w:rsidR="00EC128A">
        <w:rPr>
          <w:rFonts w:asciiTheme="minorHAnsi" w:hAnsiTheme="minorHAnsi" w:cstheme="minorHAnsi"/>
          <w:sz w:val="24"/>
          <w:szCs w:val="24"/>
        </w:rPr>
        <w:t xml:space="preserve"> </w:t>
      </w:r>
      <w:r w:rsidR="00140C8C">
        <w:rPr>
          <w:rFonts w:asciiTheme="minorHAnsi" w:hAnsiTheme="minorHAnsi" w:cstheme="minorHAnsi"/>
          <w:sz w:val="24"/>
          <w:szCs w:val="24"/>
        </w:rPr>
        <w:t>for</w:t>
      </w:r>
      <w:r w:rsidR="00EC128A">
        <w:rPr>
          <w:rFonts w:asciiTheme="minorHAnsi" w:hAnsiTheme="minorHAnsi" w:cstheme="minorHAnsi"/>
          <w:sz w:val="24"/>
          <w:szCs w:val="24"/>
        </w:rPr>
        <w:t xml:space="preserve"> Widows Gift assembly and </w:t>
      </w:r>
      <w:r w:rsidR="00140C8C">
        <w:rPr>
          <w:rFonts w:asciiTheme="minorHAnsi" w:hAnsiTheme="minorHAnsi" w:cstheme="minorHAnsi"/>
          <w:sz w:val="24"/>
          <w:szCs w:val="24"/>
        </w:rPr>
        <w:t xml:space="preserve">Deacon </w:t>
      </w:r>
      <w:r w:rsidR="00EC128A">
        <w:rPr>
          <w:rFonts w:asciiTheme="minorHAnsi" w:hAnsiTheme="minorHAnsi" w:cstheme="minorHAnsi"/>
          <w:sz w:val="24"/>
          <w:szCs w:val="24"/>
        </w:rPr>
        <w:t>pickup</w:t>
      </w:r>
    </w:p>
    <w:p w14:paraId="352BB697" w14:textId="4AF2C4D0" w:rsidR="00894236" w:rsidRDefault="00BF5A0F" w:rsidP="00894236">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Select caterer and get final quote</w:t>
      </w:r>
    </w:p>
    <w:p w14:paraId="22A318AD" w14:textId="42BFBF0C" w:rsidR="00BF5A0F" w:rsidRPr="007F20A6" w:rsidRDefault="00BF5A0F" w:rsidP="00894236">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Staff the volunteer positions needed from the deacons and wives (see Widows Banquet Setup in the </w:t>
      </w:r>
      <w:r w:rsidR="001F62F2">
        <w:rPr>
          <w:rFonts w:asciiTheme="minorHAnsi" w:hAnsiTheme="minorHAnsi" w:cstheme="minorHAnsi"/>
          <w:sz w:val="24"/>
          <w:szCs w:val="24"/>
        </w:rPr>
        <w:t>officer’s</w:t>
      </w:r>
      <w:r>
        <w:rPr>
          <w:rFonts w:asciiTheme="minorHAnsi" w:hAnsiTheme="minorHAnsi" w:cstheme="minorHAnsi"/>
          <w:sz w:val="24"/>
          <w:szCs w:val="24"/>
        </w:rPr>
        <w:t xml:space="preserve"> portion of the Deacons Website)</w:t>
      </w:r>
    </w:p>
    <w:p w14:paraId="690882E3" w14:textId="6C7FE161" w:rsidR="00894236" w:rsidRPr="007F20A6" w:rsidRDefault="007350D7" w:rsidP="00894236">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December</w:t>
      </w:r>
      <w:r w:rsidR="00894236" w:rsidRPr="007F20A6">
        <w:rPr>
          <w:rFonts w:asciiTheme="minorHAnsi" w:hAnsiTheme="minorHAnsi" w:cstheme="minorHAnsi"/>
          <w:sz w:val="24"/>
          <w:szCs w:val="24"/>
        </w:rPr>
        <w:t>:</w:t>
      </w:r>
    </w:p>
    <w:p w14:paraId="2071B77C" w14:textId="77777777" w:rsidR="00331570" w:rsidRPr="00631BBA" w:rsidRDefault="00331570" w:rsidP="00331570">
      <w:pPr>
        <w:pStyle w:val="ListParagraph"/>
        <w:numPr>
          <w:ilvl w:val="0"/>
          <w:numId w:val="6"/>
        </w:numPr>
        <w:rPr>
          <w:rFonts w:asciiTheme="minorHAnsi" w:hAnsiTheme="minorHAnsi" w:cstheme="minorHAnsi"/>
          <w:sz w:val="24"/>
          <w:szCs w:val="24"/>
        </w:rPr>
      </w:pPr>
      <w:r>
        <w:rPr>
          <w:rFonts w:cs="Calibri"/>
          <w:bCs/>
          <w:sz w:val="24"/>
          <w:szCs w:val="24"/>
        </w:rPr>
        <w:t>Assemble the Widows Gift</w:t>
      </w:r>
    </w:p>
    <w:p w14:paraId="4598E1B8" w14:textId="77777777" w:rsidR="00331570" w:rsidRPr="00631BBA" w:rsidRDefault="00331570" w:rsidP="00331570">
      <w:pPr>
        <w:pStyle w:val="ListParagraph"/>
        <w:numPr>
          <w:ilvl w:val="0"/>
          <w:numId w:val="6"/>
        </w:numPr>
        <w:rPr>
          <w:rFonts w:asciiTheme="minorHAnsi" w:hAnsiTheme="minorHAnsi" w:cstheme="minorHAnsi"/>
          <w:sz w:val="24"/>
          <w:szCs w:val="24"/>
        </w:rPr>
      </w:pPr>
      <w:r>
        <w:rPr>
          <w:rFonts w:cs="Calibri"/>
          <w:bCs/>
          <w:sz w:val="24"/>
          <w:szCs w:val="24"/>
        </w:rPr>
        <w:t>Set up schedule for pickup by deacons</w:t>
      </w:r>
    </w:p>
    <w:p w14:paraId="1518293C" w14:textId="77777777" w:rsidR="00331570" w:rsidRPr="00E13B96" w:rsidRDefault="00331570" w:rsidP="00331570">
      <w:pPr>
        <w:pStyle w:val="ListParagraph"/>
        <w:numPr>
          <w:ilvl w:val="0"/>
          <w:numId w:val="6"/>
        </w:numPr>
        <w:rPr>
          <w:rFonts w:asciiTheme="minorHAnsi" w:hAnsiTheme="minorHAnsi" w:cstheme="minorHAnsi"/>
          <w:sz w:val="24"/>
          <w:szCs w:val="24"/>
        </w:rPr>
      </w:pPr>
      <w:r>
        <w:rPr>
          <w:rFonts w:cs="Calibri"/>
          <w:bCs/>
          <w:sz w:val="24"/>
          <w:szCs w:val="24"/>
        </w:rPr>
        <w:t>Deacons deliver gifts to their widows before banquet</w:t>
      </w:r>
    </w:p>
    <w:p w14:paraId="6339A935" w14:textId="7B9BEDA8" w:rsidR="002F1F8D" w:rsidRPr="001F62F2" w:rsidRDefault="001F62F2" w:rsidP="00E13B96">
      <w:pPr>
        <w:pStyle w:val="ListParagraph"/>
        <w:numPr>
          <w:ilvl w:val="0"/>
          <w:numId w:val="6"/>
        </w:numPr>
        <w:rPr>
          <w:rFonts w:asciiTheme="minorHAnsi" w:hAnsiTheme="minorHAnsi" w:cstheme="minorHAnsi"/>
          <w:sz w:val="24"/>
          <w:szCs w:val="24"/>
        </w:rPr>
      </w:pPr>
      <w:r>
        <w:rPr>
          <w:rFonts w:cs="Calibri"/>
          <w:bCs/>
          <w:sz w:val="24"/>
          <w:szCs w:val="24"/>
        </w:rPr>
        <w:t>Email volunteers the schedule for the day of the banquet</w:t>
      </w:r>
    </w:p>
    <w:p w14:paraId="27F94D34" w14:textId="78ED6ABB" w:rsidR="001F62F2" w:rsidRPr="00031DF0" w:rsidRDefault="001F62F2" w:rsidP="00E13B96">
      <w:pPr>
        <w:pStyle w:val="ListParagraph"/>
        <w:numPr>
          <w:ilvl w:val="0"/>
          <w:numId w:val="6"/>
        </w:numPr>
        <w:rPr>
          <w:rFonts w:asciiTheme="minorHAnsi" w:hAnsiTheme="minorHAnsi" w:cstheme="minorHAnsi"/>
          <w:sz w:val="24"/>
          <w:szCs w:val="24"/>
        </w:rPr>
      </w:pPr>
      <w:r>
        <w:rPr>
          <w:rFonts w:cs="Calibri"/>
          <w:bCs/>
          <w:sz w:val="24"/>
          <w:szCs w:val="24"/>
        </w:rPr>
        <w:t>Follow up with caterer on delivery date and time</w:t>
      </w:r>
    </w:p>
    <w:p w14:paraId="4724903A" w14:textId="01FC7E86" w:rsidR="00031DF0" w:rsidRPr="00331570" w:rsidRDefault="00031DF0" w:rsidP="00E13B96">
      <w:pPr>
        <w:pStyle w:val="ListParagraph"/>
        <w:numPr>
          <w:ilvl w:val="0"/>
          <w:numId w:val="6"/>
        </w:numPr>
        <w:rPr>
          <w:rFonts w:asciiTheme="minorHAnsi" w:hAnsiTheme="minorHAnsi" w:cstheme="minorHAnsi"/>
          <w:sz w:val="24"/>
          <w:szCs w:val="24"/>
        </w:rPr>
      </w:pPr>
      <w:r>
        <w:rPr>
          <w:rFonts w:cs="Calibri"/>
          <w:bCs/>
          <w:sz w:val="24"/>
          <w:szCs w:val="24"/>
        </w:rPr>
        <w:t xml:space="preserve">Submit check request for vendors </w:t>
      </w:r>
      <w:r w:rsidR="00331570">
        <w:rPr>
          <w:rFonts w:cs="Calibri"/>
          <w:bCs/>
          <w:sz w:val="24"/>
          <w:szCs w:val="24"/>
        </w:rPr>
        <w:t>the week of</w:t>
      </w:r>
      <w:r>
        <w:rPr>
          <w:rFonts w:cs="Calibri"/>
          <w:bCs/>
          <w:sz w:val="24"/>
          <w:szCs w:val="24"/>
        </w:rPr>
        <w:t xml:space="preserve"> the banquet</w:t>
      </w:r>
      <w:r w:rsidR="00331570">
        <w:rPr>
          <w:rFonts w:cs="Calibri"/>
          <w:bCs/>
          <w:sz w:val="24"/>
          <w:szCs w:val="24"/>
        </w:rPr>
        <w:t xml:space="preserve"> (before Wednesday)</w:t>
      </w:r>
    </w:p>
    <w:p w14:paraId="4E8E9400" w14:textId="2178328C" w:rsidR="00331570" w:rsidRPr="00631BBA" w:rsidRDefault="00331570" w:rsidP="00E13B96">
      <w:pPr>
        <w:pStyle w:val="ListParagraph"/>
        <w:numPr>
          <w:ilvl w:val="0"/>
          <w:numId w:val="6"/>
        </w:numPr>
        <w:rPr>
          <w:rFonts w:asciiTheme="minorHAnsi" w:hAnsiTheme="minorHAnsi" w:cstheme="minorHAnsi"/>
          <w:sz w:val="24"/>
          <w:szCs w:val="24"/>
        </w:rPr>
      </w:pPr>
      <w:r>
        <w:rPr>
          <w:rFonts w:cs="Calibri"/>
          <w:bCs/>
          <w:sz w:val="24"/>
          <w:szCs w:val="24"/>
        </w:rPr>
        <w:t>Request $125 from petty cash for change at the banquet</w:t>
      </w:r>
    </w:p>
    <w:sectPr w:rsidR="00331570" w:rsidRPr="0063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9F3"/>
    <w:multiLevelType w:val="hybridMultilevel"/>
    <w:tmpl w:val="AA2E50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8D1044"/>
    <w:multiLevelType w:val="hybridMultilevel"/>
    <w:tmpl w:val="61F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D23E2"/>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E196479"/>
    <w:multiLevelType w:val="hybridMultilevel"/>
    <w:tmpl w:val="9140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B2404"/>
    <w:multiLevelType w:val="hybridMultilevel"/>
    <w:tmpl w:val="F206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C398F"/>
    <w:multiLevelType w:val="hybridMultilevel"/>
    <w:tmpl w:val="65B6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7280A"/>
    <w:multiLevelType w:val="hybridMultilevel"/>
    <w:tmpl w:val="067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36"/>
    <w:rsid w:val="00031DF0"/>
    <w:rsid w:val="00140C8C"/>
    <w:rsid w:val="00147377"/>
    <w:rsid w:val="001A44DD"/>
    <w:rsid w:val="001F62F2"/>
    <w:rsid w:val="0024051E"/>
    <w:rsid w:val="002F1F8D"/>
    <w:rsid w:val="00331570"/>
    <w:rsid w:val="003E58E2"/>
    <w:rsid w:val="003F507E"/>
    <w:rsid w:val="004E7800"/>
    <w:rsid w:val="005A2E93"/>
    <w:rsid w:val="005F27F4"/>
    <w:rsid w:val="00631BBA"/>
    <w:rsid w:val="007350D7"/>
    <w:rsid w:val="007F20A6"/>
    <w:rsid w:val="00840381"/>
    <w:rsid w:val="00894236"/>
    <w:rsid w:val="008E6FED"/>
    <w:rsid w:val="00972CBB"/>
    <w:rsid w:val="00A90DBE"/>
    <w:rsid w:val="00BC1460"/>
    <w:rsid w:val="00BF5A0F"/>
    <w:rsid w:val="00CD27FA"/>
    <w:rsid w:val="00E13B96"/>
    <w:rsid w:val="00E17B98"/>
    <w:rsid w:val="00EC128A"/>
    <w:rsid w:val="00E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6B85"/>
  <w15:chartTrackingRefBased/>
  <w15:docId w15:val="{F01B8936-C706-42D8-A808-A9D61311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36"/>
    <w:pPr>
      <w:spacing w:after="200" w:line="276" w:lineRule="auto"/>
    </w:pPr>
    <w:rPr>
      <w:rFonts w:ascii="Calibri" w:eastAsia="Times New Roman" w:hAnsi="Calibri" w:cs="Times New Roman"/>
    </w:rPr>
  </w:style>
  <w:style w:type="paragraph" w:styleId="Heading2">
    <w:name w:val="heading 2"/>
    <w:basedOn w:val="Normal"/>
    <w:link w:val="Heading2Char"/>
    <w:uiPriority w:val="1"/>
    <w:qFormat/>
    <w:rsid w:val="00894236"/>
    <w:pPr>
      <w:widowControl w:val="0"/>
      <w:spacing w:after="0" w:line="240" w:lineRule="auto"/>
      <w:ind w:left="144"/>
      <w:outlineLvl w:val="1"/>
    </w:pPr>
    <w:rPr>
      <w:rFonts w:ascii="Times New Roman" w:hAnsi="Times New Roman"/>
      <w:b/>
      <w:bCs/>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94236"/>
    <w:rPr>
      <w:rFonts w:ascii="Times New Roman" w:eastAsia="Times New Roman" w:hAnsi="Times New Roman" w:cs="Times New Roman"/>
      <w:b/>
      <w:bCs/>
      <w:sz w:val="28"/>
      <w:szCs w:val="28"/>
      <w:u w:val="single"/>
      <w:lang w:val="x-none" w:eastAsia="x-none"/>
    </w:rPr>
  </w:style>
  <w:style w:type="paragraph" w:styleId="ListParagraph">
    <w:name w:val="List Paragraph"/>
    <w:basedOn w:val="Normal"/>
    <w:uiPriority w:val="34"/>
    <w:qFormat/>
    <w:rsid w:val="0089423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Pessing</dc:creator>
  <cp:keywords/>
  <dc:description/>
  <cp:lastModifiedBy>Tom Pessing</cp:lastModifiedBy>
  <cp:revision>19</cp:revision>
  <dcterms:created xsi:type="dcterms:W3CDTF">2019-11-02T14:26:00Z</dcterms:created>
  <dcterms:modified xsi:type="dcterms:W3CDTF">2021-12-11T23:59:00Z</dcterms:modified>
</cp:coreProperties>
</file>